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C4" w:rsidRPr="00CB15C4" w:rsidRDefault="00CB15C4" w:rsidP="00CB15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bg-BG"/>
        </w:rPr>
      </w:pPr>
      <w:bookmarkStart w:id="0" w:name="_GoBack"/>
      <w:r w:rsidRPr="00CB15C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bg-BG"/>
        </w:rPr>
        <w:t>Инструкция за спазване на лична хигиена на персонала</w:t>
      </w:r>
      <w:bookmarkEnd w:id="0"/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усложняващата се епидемична обстановка, свързана с разпространението на COVID-19 на територията на страната и с цел превенция на разпространяването на COVID-19 е необходимо да се спазват следните правила за лична хигиена.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CB15C4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I. Хигиена на ръцете.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1. Мийте ръцете си често с вода и сапун за поне 20 секунди. Ако вода и сапун не са налични, използвайте дезинфектант на алкохолна основа.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2. Мийте задължително ръцете си: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след кихане или кашляне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когато се грижите за болен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преди, по време на и след приготвяне на храна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преди хранене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след ползване на тоалетна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когато са видимо замърсени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- след контакт с животни или техни изпражнения.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3. Избягвайте да докосвате очите, устата и носа си, особено след допир на ръцете Ви до повърхности, предмети и т. н.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drawing>
          <wp:inline distT="0" distB="0" distL="0" distR="0" wp14:anchorId="79776582" wp14:editId="747E15B9">
            <wp:extent cx="5457190" cy="7915275"/>
            <wp:effectExtent l="0" t="0" r="0" b="9525"/>
            <wp:docPr id="1" name="Картина 1" descr="Техника за измиване на ръцете с вода и сапу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хника за измиване на ръцете с вода и сапу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drawing>
          <wp:inline distT="0" distB="0" distL="0" distR="0" wp14:anchorId="241450D2" wp14:editId="3A6D5072">
            <wp:extent cx="5464175" cy="7893050"/>
            <wp:effectExtent l="0" t="0" r="3175" b="0"/>
            <wp:docPr id="2" name="Картина 2" descr="Техника за почистване на ръцете с дезинфект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хника за почистване на ръцете с дезинфект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175" cy="789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C4" w:rsidRPr="00CB15C4" w:rsidRDefault="00CB15C4" w:rsidP="00CB1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CB15C4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II. Респираторен етикет.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1. При кихане и кашляне спазвайте добра респираторна хигиена, т. нар. респираторен етикет - закривайте устата и носа си с еднократни хартиени кърпи за нос, които след употреба изхвърлете незабавно и измийте ръцете си.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 xml:space="preserve">2. При невъзможност, използвайте ръкава на носената дреха - свийте ръката в </w:t>
      </w:r>
      <w:proofErr w:type="spellStart"/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лакътната</w:t>
      </w:r>
      <w:proofErr w:type="spellEnd"/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става, така че </w:t>
      </w:r>
      <w:proofErr w:type="spellStart"/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предмишницата</w:t>
      </w:r>
      <w:proofErr w:type="spellEnd"/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Ви да покрие носа и устата. Не използвайте дланта на ръката си.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3. Веднага след кихане или кашляне измийте ръцете си с вода и сапун за поне 20 секунди или ги почистете с дезинфектант.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Не плюйте на обществени места.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5.Уверете се, че Вие и лицата около Вас правилно прилагате препоръката.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CB15C4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III. Социална дистанция.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1. Практикувайте социална дистанция: Поддържайте поне 1 метър дистанция между вас и други хора, особено ако някой кашля или киха.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CB15C4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IV. Грижете се за безопасността на храната.</w:t>
      </w:r>
    </w:p>
    <w:p w:rsidR="00CB15C4" w:rsidRPr="00CB15C4" w:rsidRDefault="00CB15C4" w:rsidP="00CB1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1.Използвайте различни </w:t>
      </w:r>
      <w:proofErr w:type="spellStart"/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>ноживе</w:t>
      </w:r>
      <w:proofErr w:type="spellEnd"/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дъски за рязане на сурово месо и преработени храни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2. Мийте ръцете си веднага след като сте пипали сурово месо преди да докоснете преработени храни.</w:t>
      </w:r>
    </w:p>
    <w:p w:rsidR="00F411C2" w:rsidRDefault="00F411C2"/>
    <w:sectPr w:rsidR="00F411C2" w:rsidSect="00CB15C4">
      <w:pgSz w:w="11906" w:h="16838"/>
      <w:pgMar w:top="567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C4"/>
    <w:rsid w:val="00CB15C4"/>
    <w:rsid w:val="00F4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B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B1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2020-03-16T10:38:00Z</dcterms:created>
  <dcterms:modified xsi:type="dcterms:W3CDTF">2020-03-16T10:39:00Z</dcterms:modified>
</cp:coreProperties>
</file>